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EA" w:rsidRPr="008F50B9" w:rsidRDefault="008F50B9" w:rsidP="008F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F50B9" w:rsidRPr="008F50B9" w:rsidRDefault="008F50B9" w:rsidP="008F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8F50B9" w:rsidRPr="008F50B9" w:rsidRDefault="008F50B9" w:rsidP="008F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8F50B9" w:rsidRPr="008F50B9" w:rsidRDefault="008F50B9" w:rsidP="008F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F50B9" w:rsidRPr="008F50B9" w:rsidRDefault="008F50B9" w:rsidP="008F5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B9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30.05.2024 № 2937</w:t>
      </w:r>
    </w:p>
    <w:p w:rsidR="00AE62EA" w:rsidRPr="00AE62EA" w:rsidRDefault="00AE62EA" w:rsidP="00AE62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2EA" w:rsidRPr="00AE62EA" w:rsidRDefault="00AE62EA" w:rsidP="00AE62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2EA" w:rsidRPr="00AE62EA" w:rsidRDefault="00AE62EA" w:rsidP="00AE62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2EA" w:rsidRPr="00AE62EA" w:rsidRDefault="00AE62EA" w:rsidP="00AE62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2EA" w:rsidRPr="00AE62EA" w:rsidRDefault="00AE62EA" w:rsidP="00AE62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B39" w:rsidRDefault="00E00A7F" w:rsidP="00B7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особого противопожарного </w:t>
      </w:r>
    </w:p>
    <w:p w:rsidR="00B71B39" w:rsidRDefault="00B71B39" w:rsidP="00B7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0A7F" w:rsidRPr="00851FA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ежима</w:t>
      </w:r>
      <w:r w:rsidRPr="00B7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5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0A7F" w:rsidRPr="0085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городского округа </w:t>
      </w:r>
    </w:p>
    <w:p w:rsidR="00AE62EA" w:rsidRPr="00851FA9" w:rsidRDefault="00E00A7F" w:rsidP="00B7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в </w:t>
      </w:r>
      <w:r w:rsidR="002247D6" w:rsidRPr="00851FA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676A" w:rsidRPr="00851F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5DED" w:rsidRPr="00617D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7D6" w:rsidRPr="0085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AE62EA" w:rsidRPr="00AE62EA" w:rsidRDefault="00AE62EA" w:rsidP="00AE6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1FA9" w:rsidRDefault="00AE62EA" w:rsidP="000777F2">
      <w:pPr>
        <w:pStyle w:val="aa"/>
        <w:ind w:firstLine="708"/>
        <w:jc w:val="both"/>
        <w:rPr>
          <w:szCs w:val="28"/>
        </w:rPr>
      </w:pPr>
      <w:r w:rsidRPr="00AE62EA">
        <w:rPr>
          <w:rFonts w:ascii="Arial" w:hAnsi="Arial" w:cs="Arial"/>
          <w:sz w:val="24"/>
        </w:rPr>
        <w:t xml:space="preserve">       </w:t>
      </w:r>
      <w:r w:rsidR="00851FA9">
        <w:rPr>
          <w:szCs w:val="28"/>
        </w:rPr>
        <w:t>В соответствии с</w:t>
      </w:r>
      <w:r w:rsidR="00592C24">
        <w:rPr>
          <w:szCs w:val="28"/>
        </w:rPr>
        <w:t xml:space="preserve">о </w:t>
      </w:r>
      <w:r w:rsidR="00851FA9">
        <w:rPr>
          <w:szCs w:val="28"/>
        </w:rPr>
        <w:t>стать</w:t>
      </w:r>
      <w:r w:rsidR="00592C24">
        <w:rPr>
          <w:szCs w:val="28"/>
        </w:rPr>
        <w:t>ей</w:t>
      </w:r>
      <w:r w:rsidR="00851FA9">
        <w:rPr>
          <w:szCs w:val="28"/>
        </w:rPr>
        <w:t xml:space="preserve"> 16 Федерального закона от 06.10.2003</w:t>
      </w:r>
      <w:r w:rsidR="000912BE">
        <w:rPr>
          <w:szCs w:val="28"/>
        </w:rPr>
        <w:t xml:space="preserve">   </w:t>
      </w:r>
      <w:r w:rsidR="000777F2">
        <w:rPr>
          <w:szCs w:val="28"/>
        </w:rPr>
        <w:t xml:space="preserve"> </w:t>
      </w:r>
      <w:r w:rsidR="00851FA9">
        <w:rPr>
          <w:szCs w:val="28"/>
        </w:rPr>
        <w:t xml:space="preserve"> № 131-ФЗ «Об общих принципах организации местного самоуправления</w:t>
      </w:r>
      <w:r w:rsidR="000912BE">
        <w:rPr>
          <w:szCs w:val="28"/>
        </w:rPr>
        <w:t xml:space="preserve">        </w:t>
      </w:r>
      <w:r w:rsidR="00361524">
        <w:rPr>
          <w:szCs w:val="28"/>
        </w:rPr>
        <w:t xml:space="preserve"> в Российской Федерации», стать</w:t>
      </w:r>
      <w:r w:rsidR="00B347FC">
        <w:rPr>
          <w:szCs w:val="28"/>
        </w:rPr>
        <w:t>ями</w:t>
      </w:r>
      <w:r w:rsidR="00851FA9">
        <w:rPr>
          <w:szCs w:val="28"/>
        </w:rPr>
        <w:t xml:space="preserve"> 19</w:t>
      </w:r>
      <w:r w:rsidR="00B347FC">
        <w:rPr>
          <w:szCs w:val="28"/>
        </w:rPr>
        <w:t>, 30</w:t>
      </w:r>
      <w:r w:rsidR="00851FA9">
        <w:rPr>
          <w:szCs w:val="28"/>
        </w:rPr>
        <w:t xml:space="preserve"> Федерального закона от 21.12.1994 </w:t>
      </w:r>
      <w:r w:rsidR="000912BE">
        <w:rPr>
          <w:szCs w:val="28"/>
        </w:rPr>
        <w:t xml:space="preserve">       </w:t>
      </w:r>
      <w:r w:rsidR="00851FA9">
        <w:rPr>
          <w:szCs w:val="28"/>
        </w:rPr>
        <w:t>№ 69-ФЗ «О пожарной безопасности»</w:t>
      </w:r>
      <w:r w:rsidR="00D31758">
        <w:rPr>
          <w:szCs w:val="28"/>
        </w:rPr>
        <w:t>,</w:t>
      </w:r>
      <w:r w:rsidR="00851FA9">
        <w:rPr>
          <w:color w:val="FF0000"/>
          <w:szCs w:val="28"/>
        </w:rPr>
        <w:t xml:space="preserve"> </w:t>
      </w:r>
      <w:r w:rsidR="00851FA9">
        <w:rPr>
          <w:szCs w:val="28"/>
        </w:rPr>
        <w:t xml:space="preserve">руководствуясь </w:t>
      </w:r>
      <w:r w:rsidR="00592C24" w:rsidRPr="00D74EA2">
        <w:rPr>
          <w:bCs/>
          <w:szCs w:val="28"/>
        </w:rPr>
        <w:t>Уставом городского округа Мытищи Московской област</w:t>
      </w:r>
      <w:r w:rsidR="00592C24">
        <w:rPr>
          <w:bCs/>
          <w:szCs w:val="28"/>
        </w:rPr>
        <w:t>и</w:t>
      </w:r>
      <w:r w:rsidR="00B347FC">
        <w:rPr>
          <w:bCs/>
          <w:szCs w:val="28"/>
        </w:rPr>
        <w:t>,</w:t>
      </w:r>
    </w:p>
    <w:p w:rsidR="00AE62EA" w:rsidRPr="00AE62EA" w:rsidRDefault="00AE62EA" w:rsidP="00AE6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2EA" w:rsidRPr="00D31758" w:rsidRDefault="00AE62EA" w:rsidP="00AE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E62EA" w:rsidRPr="00D31758" w:rsidRDefault="00AE62EA" w:rsidP="00AE6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2EA" w:rsidRPr="00D31758" w:rsidRDefault="00AE62EA" w:rsidP="002D4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17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с </w:t>
      </w:r>
      <w:r w:rsidR="00617D4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="00617D4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3175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17D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175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7D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городского округа Мытищи особый противопожарный режим.</w:t>
      </w:r>
    </w:p>
    <w:p w:rsidR="00426B0E" w:rsidRDefault="00D31758" w:rsidP="00881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7D6" w:rsidRPr="00D31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</w:t>
      </w:r>
      <w:r w:rsidR="00A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безопасности, в том числе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открытого огня, соблюдать правила противопожарного режима, утвержденные постановлением Правительства Российской Федерации от 16.09.2020 года № 1479</w:t>
      </w:r>
      <w:r w:rsidR="00B3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противопожарного режима в Российской Федерации»</w:t>
      </w:r>
      <w:r w:rsidR="00A61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88D" w:rsidRDefault="000A07FE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D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территориального управления </w:t>
      </w:r>
      <w:r w:rsidR="00B34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Мытищи </w:t>
      </w:r>
      <w:proofErr w:type="spellStart"/>
      <w:r w:rsidR="007D18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Бунтину</w:t>
      </w:r>
      <w:proofErr w:type="spellEnd"/>
      <w:r w:rsidR="00DD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</w:t>
      </w:r>
      <w:r w:rsidR="007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директорам</w:t>
      </w:r>
      <w:r w:rsidR="007D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</w:t>
      </w:r>
      <w:r w:rsidR="007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B34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Пироговский», </w:t>
      </w:r>
      <w:r w:rsidR="007D18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E6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«ТУ </w:t>
      </w:r>
      <w:r w:rsidR="00B347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1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Федоскино»</w:t>
      </w:r>
      <w:r w:rsidR="007D1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563F" w:rsidRDefault="00DD64A6" w:rsidP="00C4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34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сотрудниками отдела надзорной деятельности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работы по городскому округу Мытищи провести совещание со старостами населенных пунктов по соблюдению первичных мер пожарной безопасности и действиях при пожаре.</w:t>
      </w:r>
    </w:p>
    <w:p w:rsidR="00C4563F" w:rsidRDefault="00DD64A6" w:rsidP="00C4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34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обустройство подъездов ко всем источника</w:t>
      </w:r>
      <w:r w:rsidR="00A61F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противопожарного водоснабжения</w:t>
      </w:r>
      <w:r w:rsidR="001C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пожарной безопасности.</w:t>
      </w:r>
    </w:p>
    <w:p w:rsidR="001C2A9B" w:rsidRDefault="001C2A9B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34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проверку 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гидрант»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указания мест расположения пожарных гидрантов в соответствии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требованиями.</w:t>
      </w:r>
    </w:p>
    <w:p w:rsidR="00C9051C" w:rsidRDefault="00C9051C" w:rsidP="0063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Принять меры по</w:t>
      </w:r>
      <w:r w:rsidR="006356CC" w:rsidRP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очистке от сухой травянистой растительности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надлежащем состоянии контейнерны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складирования мусор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92C24" w:rsidRDefault="00275FA9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Директору МКУ «УЖКХ Мытищи»</w:t>
      </w:r>
      <w:r w:rsidR="00EA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7D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Хаюрову</w:t>
      </w:r>
      <w:proofErr w:type="spellEnd"/>
      <w:r w:rsidR="0061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="00EA16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67B" w:rsidRDefault="00EA167B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пожаротушения,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C905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и готовность к применению по предназначению первичных средств 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домах.</w:t>
      </w:r>
    </w:p>
    <w:p w:rsidR="006356CC" w:rsidRDefault="00EA167B" w:rsidP="0063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меры 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надлежащем состоянии контейнерны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356CC" w:rsidRPr="00F6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складирования мусор</w:t>
      </w:r>
      <w:r w:rsidR="006356C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635F1" w:rsidRPr="009635F1" w:rsidRDefault="006356CC" w:rsidP="0063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Организовать размещение </w:t>
      </w:r>
      <w:r w:rsidR="0096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0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наглядной агитации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96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96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</w:t>
      </w:r>
      <w:r w:rsidR="009635F1">
        <w:rPr>
          <w:rFonts w:ascii="Times New Roman" w:hAnsi="Times New Roman" w:cs="Times New Roman"/>
          <w:sz w:val="28"/>
          <w:szCs w:val="28"/>
        </w:rPr>
        <w:t>.</w:t>
      </w:r>
    </w:p>
    <w:p w:rsidR="009635F1" w:rsidRDefault="009635F1" w:rsidP="0063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Директору МБУ «Лесопарковое хозяйство» Орлову П.В.</w:t>
      </w:r>
    </w:p>
    <w:p w:rsidR="009635F1" w:rsidRDefault="009635F1" w:rsidP="0063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Провести работы по утилизации валежника и сухостоя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подведомственных территориях.</w:t>
      </w:r>
    </w:p>
    <w:p w:rsidR="00592C24" w:rsidRDefault="009635F1" w:rsidP="00EE3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Организовать </w:t>
      </w:r>
      <w:r w:rsidR="007B0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подведомственных территориях</w:t>
      </w:r>
      <w:r w:rsidR="007B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наглядной агитации о соблюдении мер пожарной безопасности</w:t>
      </w:r>
      <w:r w:rsidR="00EE37DA">
        <w:rPr>
          <w:rFonts w:ascii="Times New Roman" w:hAnsi="Times New Roman" w:cs="Times New Roman"/>
          <w:sz w:val="28"/>
          <w:szCs w:val="28"/>
        </w:rPr>
        <w:t>.</w:t>
      </w:r>
    </w:p>
    <w:p w:rsidR="00655F6A" w:rsidRDefault="00EE37DA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2A9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Дмитровского</w:t>
      </w:r>
      <w:r w:rsidR="001C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C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ФГУ «</w:t>
      </w:r>
      <w:proofErr w:type="spellStart"/>
      <w:r w:rsidR="001C2A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Мособллес</w:t>
      </w:r>
      <w:proofErr w:type="spellEnd"/>
      <w:r w:rsidR="001C2A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ФГБУ Национальный парк «Лосиный остров» провести мероприятия по подготовке лесных угодий к особому противопожарному режиму:</w:t>
      </w:r>
    </w:p>
    <w:p w:rsidR="00655F6A" w:rsidRDefault="00EE37DA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Провести утилизацию на местах валежника и расчистку завалов.</w:t>
      </w:r>
    </w:p>
    <w:p w:rsidR="00655F6A" w:rsidRDefault="00EE37DA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Создать противопожарные барьеры и просеки в наиболее пожароопасных лесных массивах.</w:t>
      </w:r>
    </w:p>
    <w:p w:rsidR="00655F6A" w:rsidRDefault="00EE37DA" w:rsidP="00DD6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Во взаимодействии с МУ МВД России «Мытищинское» определить места съездов с дорог </w:t>
      </w:r>
      <w:r w:rsidR="0009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лесной массив 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выставление соответствующих указательных знаков. Определить места стоянок автомобилей у шоссейных дорог, проходящих через лесные угодья, установить шлагбаумы.</w:t>
      </w:r>
    </w:p>
    <w:p w:rsidR="000963A5" w:rsidRDefault="00EE37DA" w:rsidP="00C4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МУ МВД России «Мытищинское» принять участие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усилении охраны</w:t>
      </w:r>
      <w:r w:rsidR="0010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 и охраны объектов, обеспечивающих жизнедеятельность населения в местах пожаров</w:t>
      </w:r>
      <w:r w:rsidR="0009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0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прилегающих к ним территориям.</w:t>
      </w:r>
    </w:p>
    <w:p w:rsidR="00EE37DA" w:rsidRPr="00EE37DA" w:rsidRDefault="000963A5" w:rsidP="00EE3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E37DA" w:rsidRPr="00EE37DA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подлежит</w:t>
      </w:r>
      <w:r w:rsidR="00C45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DBC">
        <w:rPr>
          <w:rFonts w:ascii="Times New Roman" w:hAnsi="Times New Roman" w:cs="Times New Roman"/>
          <w:color w:val="000000"/>
          <w:sz w:val="28"/>
          <w:szCs w:val="28"/>
        </w:rPr>
        <w:t>обнародованию путем его размещения на официальном сайте органов местного самоуправления городского округа Мытищи.</w:t>
      </w:r>
    </w:p>
    <w:p w:rsidR="00EE37DA" w:rsidRDefault="000963A5" w:rsidP="00C4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E37DA" w:rsidRPr="00EE37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37DA" w:rsidRPr="00EE37DA">
        <w:rPr>
          <w:rFonts w:ascii="Times New Roman" w:hAnsi="Times New Roman" w:cs="Times New Roman"/>
          <w:color w:val="000000"/>
          <w:sz w:val="28"/>
          <w:szCs w:val="28"/>
        </w:rPr>
        <w:tab/>
        <w:t>Контроль за выполнением настоящего постановления возложить            на заместителя Главы городского округа Мытищи</w:t>
      </w:r>
      <w:r w:rsidR="00732DBC">
        <w:rPr>
          <w:rFonts w:ascii="Times New Roman" w:hAnsi="Times New Roman" w:cs="Times New Roman"/>
          <w:color w:val="000000"/>
          <w:sz w:val="28"/>
          <w:szCs w:val="28"/>
        </w:rPr>
        <w:t xml:space="preserve"> Г.Г. </w:t>
      </w:r>
      <w:proofErr w:type="spellStart"/>
      <w:r w:rsidR="00732DBC">
        <w:rPr>
          <w:rFonts w:ascii="Times New Roman" w:hAnsi="Times New Roman" w:cs="Times New Roman"/>
          <w:color w:val="000000"/>
          <w:sz w:val="28"/>
          <w:szCs w:val="28"/>
        </w:rPr>
        <w:t>Федичева</w:t>
      </w:r>
      <w:proofErr w:type="spellEnd"/>
      <w:r w:rsidR="00EE37DA" w:rsidRPr="00EE37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63F" w:rsidRDefault="00C4563F" w:rsidP="00C4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3F" w:rsidRDefault="00C4563F" w:rsidP="00C4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63F" w:rsidRPr="00C4563F" w:rsidRDefault="00C4563F" w:rsidP="00C4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7F6" w:rsidRPr="00EE37DA" w:rsidRDefault="00997CA7" w:rsidP="00EE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37DA" w:rsidRPr="00EE37D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E37DA" w:rsidRPr="00EE37DA">
        <w:rPr>
          <w:rFonts w:ascii="Times New Roman" w:hAnsi="Times New Roman" w:cs="Times New Roman"/>
          <w:sz w:val="28"/>
          <w:szCs w:val="28"/>
        </w:rPr>
        <w:t xml:space="preserve"> городского округа Мытищи                                       </w:t>
      </w:r>
      <w:r w:rsidR="00EE3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О.А. Сотник</w:t>
      </w: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B8568B" w:rsidRDefault="00B8568B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B8568B" w:rsidRDefault="00B8568B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B8568B" w:rsidRDefault="00B8568B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B8568B" w:rsidRDefault="00B8568B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B8568B" w:rsidRDefault="00B8568B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B8568B" w:rsidRDefault="00B8568B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C4563F" w:rsidRDefault="00C4563F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Y="38"/>
        <w:tblW w:w="3324" w:type="dxa"/>
        <w:tblLook w:val="01E0" w:firstRow="1" w:lastRow="1" w:firstColumn="1" w:lastColumn="1" w:noHBand="0" w:noVBand="0"/>
      </w:tblPr>
      <w:tblGrid>
        <w:gridCol w:w="3324"/>
      </w:tblGrid>
      <w:tr w:rsidR="008817F6" w:rsidRPr="008817F6" w:rsidTr="008F50B9">
        <w:tc>
          <w:tcPr>
            <w:tcW w:w="3324" w:type="dxa"/>
          </w:tcPr>
          <w:p w:rsidR="008817F6" w:rsidRPr="008817F6" w:rsidRDefault="008817F6" w:rsidP="00881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817F6" w:rsidRPr="008817F6" w:rsidRDefault="008817F6" w:rsidP="008817F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817F6" w:rsidRPr="008817F6" w:rsidRDefault="008817F6" w:rsidP="00881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7F6" w:rsidRPr="008817F6" w:rsidRDefault="008817F6" w:rsidP="00881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7F6" w:rsidRPr="008817F6" w:rsidRDefault="008817F6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F6" w:rsidRDefault="008817F6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7DA" w:rsidRPr="008817F6" w:rsidRDefault="00EE37DA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F6" w:rsidRPr="008817F6" w:rsidRDefault="008817F6" w:rsidP="00881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17F6" w:rsidRPr="008817F6">
          <w:pgSz w:w="11906" w:h="16838"/>
          <w:pgMar w:top="1135" w:right="707" w:bottom="993" w:left="1701" w:header="708" w:footer="708" w:gutter="0"/>
          <w:cols w:space="720"/>
        </w:sect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8817F6" w:rsidRDefault="008817F6" w:rsidP="009513A0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122956" w:rsidRDefault="00122956" w:rsidP="00122956">
      <w:pPr>
        <w:spacing w:after="0" w:line="240" w:lineRule="auto"/>
        <w:rPr>
          <w:sz w:val="24"/>
          <w:szCs w:val="24"/>
        </w:rPr>
        <w:sectPr w:rsidR="00122956">
          <w:pgSz w:w="11906" w:h="16838"/>
          <w:pgMar w:top="1135" w:right="707" w:bottom="993" w:left="1701" w:header="708" w:footer="708" w:gutter="0"/>
          <w:cols w:space="720"/>
        </w:sectPr>
      </w:pPr>
    </w:p>
    <w:p w:rsidR="00AE62EA" w:rsidRPr="00AE62EA" w:rsidRDefault="00AE62EA" w:rsidP="00AE62E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D0CE9" w:rsidRDefault="00ED0CE9" w:rsidP="005D560C">
      <w:pPr>
        <w:spacing w:after="0" w:line="240" w:lineRule="auto"/>
      </w:pPr>
    </w:p>
    <w:sectPr w:rsidR="00ED0CE9" w:rsidSect="00A51FC7">
      <w:headerReference w:type="even" r:id="rId8"/>
      <w:pgSz w:w="16838" w:h="11906" w:orient="landscape"/>
      <w:pgMar w:top="1701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2D" w:rsidRDefault="00F5642D">
      <w:pPr>
        <w:spacing w:after="0" w:line="240" w:lineRule="auto"/>
      </w:pPr>
      <w:r>
        <w:separator/>
      </w:r>
    </w:p>
  </w:endnote>
  <w:endnote w:type="continuationSeparator" w:id="0">
    <w:p w:rsidR="00F5642D" w:rsidRDefault="00F5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2D" w:rsidRDefault="00F5642D">
      <w:pPr>
        <w:spacing w:after="0" w:line="240" w:lineRule="auto"/>
      </w:pPr>
      <w:r>
        <w:separator/>
      </w:r>
    </w:p>
  </w:footnote>
  <w:footnote w:type="continuationSeparator" w:id="0">
    <w:p w:rsidR="00F5642D" w:rsidRDefault="00F5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BDA" w:rsidRDefault="00027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BDA" w:rsidRDefault="00F564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84AF1"/>
    <w:multiLevelType w:val="hybridMultilevel"/>
    <w:tmpl w:val="F7DA0B62"/>
    <w:lvl w:ilvl="0" w:tplc="246A6FE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2D9"/>
    <w:rsid w:val="00013928"/>
    <w:rsid w:val="0002707E"/>
    <w:rsid w:val="00045A8E"/>
    <w:rsid w:val="00062DFC"/>
    <w:rsid w:val="000777F2"/>
    <w:rsid w:val="000912BE"/>
    <w:rsid w:val="000963A5"/>
    <w:rsid w:val="0009766A"/>
    <w:rsid w:val="000A07FE"/>
    <w:rsid w:val="000E0FD2"/>
    <w:rsid w:val="001079BB"/>
    <w:rsid w:val="00116CA5"/>
    <w:rsid w:val="00122951"/>
    <w:rsid w:val="00122956"/>
    <w:rsid w:val="001262D9"/>
    <w:rsid w:val="00195540"/>
    <w:rsid w:val="001C2A9B"/>
    <w:rsid w:val="001C42DA"/>
    <w:rsid w:val="00207D9E"/>
    <w:rsid w:val="00216FF5"/>
    <w:rsid w:val="002247D6"/>
    <w:rsid w:val="00275FA9"/>
    <w:rsid w:val="00290110"/>
    <w:rsid w:val="002D4DEC"/>
    <w:rsid w:val="00307A92"/>
    <w:rsid w:val="0031555B"/>
    <w:rsid w:val="00361524"/>
    <w:rsid w:val="0037269A"/>
    <w:rsid w:val="003A51BC"/>
    <w:rsid w:val="003A7231"/>
    <w:rsid w:val="003E6419"/>
    <w:rsid w:val="00411AE4"/>
    <w:rsid w:val="00426B0E"/>
    <w:rsid w:val="00465BF0"/>
    <w:rsid w:val="00473ABF"/>
    <w:rsid w:val="004D0906"/>
    <w:rsid w:val="004E2964"/>
    <w:rsid w:val="00505FAB"/>
    <w:rsid w:val="00592C24"/>
    <w:rsid w:val="005A0B41"/>
    <w:rsid w:val="005C5F05"/>
    <w:rsid w:val="005D560C"/>
    <w:rsid w:val="005E73EC"/>
    <w:rsid w:val="00606B94"/>
    <w:rsid w:val="00617D48"/>
    <w:rsid w:val="006356CC"/>
    <w:rsid w:val="00651087"/>
    <w:rsid w:val="00655F6A"/>
    <w:rsid w:val="00687DC1"/>
    <w:rsid w:val="006907D1"/>
    <w:rsid w:val="00690BDD"/>
    <w:rsid w:val="006B2AA3"/>
    <w:rsid w:val="006B5DED"/>
    <w:rsid w:val="00732DBC"/>
    <w:rsid w:val="00785605"/>
    <w:rsid w:val="007B084C"/>
    <w:rsid w:val="007D188D"/>
    <w:rsid w:val="007E1E42"/>
    <w:rsid w:val="007E6114"/>
    <w:rsid w:val="008234F1"/>
    <w:rsid w:val="00851FA9"/>
    <w:rsid w:val="008817F6"/>
    <w:rsid w:val="008A5E48"/>
    <w:rsid w:val="008C6AE5"/>
    <w:rsid w:val="008D6DAE"/>
    <w:rsid w:val="008F50B9"/>
    <w:rsid w:val="00905625"/>
    <w:rsid w:val="009070E6"/>
    <w:rsid w:val="00910944"/>
    <w:rsid w:val="00926FDC"/>
    <w:rsid w:val="009513A0"/>
    <w:rsid w:val="009635F1"/>
    <w:rsid w:val="00982C93"/>
    <w:rsid w:val="00991DC2"/>
    <w:rsid w:val="00994B56"/>
    <w:rsid w:val="00997CA7"/>
    <w:rsid w:val="009F0E89"/>
    <w:rsid w:val="009F52A0"/>
    <w:rsid w:val="00A0105D"/>
    <w:rsid w:val="00A12AF3"/>
    <w:rsid w:val="00A61FB6"/>
    <w:rsid w:val="00A771CB"/>
    <w:rsid w:val="00A81C81"/>
    <w:rsid w:val="00A97553"/>
    <w:rsid w:val="00AA4626"/>
    <w:rsid w:val="00AE62EA"/>
    <w:rsid w:val="00AF5090"/>
    <w:rsid w:val="00B347FC"/>
    <w:rsid w:val="00B45B79"/>
    <w:rsid w:val="00B5351A"/>
    <w:rsid w:val="00B662E8"/>
    <w:rsid w:val="00B71B39"/>
    <w:rsid w:val="00B8568B"/>
    <w:rsid w:val="00B96432"/>
    <w:rsid w:val="00BA1770"/>
    <w:rsid w:val="00BB2FCF"/>
    <w:rsid w:val="00BB7B31"/>
    <w:rsid w:val="00BE1B97"/>
    <w:rsid w:val="00C2676A"/>
    <w:rsid w:val="00C4563F"/>
    <w:rsid w:val="00C72E57"/>
    <w:rsid w:val="00C90284"/>
    <w:rsid w:val="00C9051C"/>
    <w:rsid w:val="00CA1954"/>
    <w:rsid w:val="00CB1A79"/>
    <w:rsid w:val="00D31758"/>
    <w:rsid w:val="00DD64A6"/>
    <w:rsid w:val="00E00A7F"/>
    <w:rsid w:val="00E034F7"/>
    <w:rsid w:val="00E222DB"/>
    <w:rsid w:val="00E661E6"/>
    <w:rsid w:val="00E6799F"/>
    <w:rsid w:val="00EA167B"/>
    <w:rsid w:val="00ED0CE9"/>
    <w:rsid w:val="00EE37DA"/>
    <w:rsid w:val="00F020A8"/>
    <w:rsid w:val="00F47304"/>
    <w:rsid w:val="00F5642D"/>
    <w:rsid w:val="00F7619E"/>
    <w:rsid w:val="00F76383"/>
    <w:rsid w:val="00F823FF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579F"/>
  <w15:docId w15:val="{3E7DA4AF-8C30-482E-84F9-AF2EFB2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2EA"/>
  </w:style>
  <w:style w:type="character" w:styleId="a5">
    <w:name w:val="page number"/>
    <w:rsid w:val="00AE62EA"/>
  </w:style>
  <w:style w:type="paragraph" w:styleId="a6">
    <w:name w:val="Balloon Text"/>
    <w:basedOn w:val="a"/>
    <w:link w:val="a7"/>
    <w:uiPriority w:val="99"/>
    <w:semiHidden/>
    <w:unhideWhenUsed/>
    <w:rsid w:val="0019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5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513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13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62E8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B6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8817F6"/>
    <w:pPr>
      <w:widowControl w:val="0"/>
      <w:snapToGrid w:val="0"/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817F6"/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paragraph" w:customStyle="1" w:styleId="aa">
    <w:basedOn w:val="a"/>
    <w:next w:val="ab"/>
    <w:link w:val="ac"/>
    <w:qFormat/>
    <w:rsid w:val="00592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link w:val="aa"/>
    <w:rsid w:val="00592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"/>
    <w:next w:val="a"/>
    <w:link w:val="ad"/>
    <w:uiPriority w:val="10"/>
    <w:qFormat/>
    <w:rsid w:val="00592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59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F404-DDCB-4B12-A629-7454C4D4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Добровинский Роман Иванович</dc:creator>
  <cp:lastModifiedBy>Шалимова Елена Валентиновна (общий отдел ММР)</cp:lastModifiedBy>
  <cp:revision>67</cp:revision>
  <cp:lastPrinted>2023-05-12T08:07:00Z</cp:lastPrinted>
  <dcterms:created xsi:type="dcterms:W3CDTF">2020-03-04T08:19:00Z</dcterms:created>
  <dcterms:modified xsi:type="dcterms:W3CDTF">2024-06-03T11:33:00Z</dcterms:modified>
</cp:coreProperties>
</file>